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F87283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7E2282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7E2282">
        <w:rPr>
          <w:snapToGrid/>
          <w:color w:val="000000" w:themeColor="text1"/>
          <w:sz w:val="24"/>
          <w:szCs w:val="24"/>
        </w:rPr>
        <w:t>.202</w:t>
      </w:r>
      <w:r w:rsidR="00D603E1">
        <w:rPr>
          <w:snapToGrid/>
          <w:color w:val="000000" w:themeColor="text1"/>
          <w:sz w:val="24"/>
          <w:szCs w:val="24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7E2282" w:rsidRPr="00E15949" w:rsidRDefault="00C7765C" w:rsidP="00E15949">
      <w:pPr>
        <w:spacing w:after="0"/>
        <w:jc w:val="center"/>
        <w:rPr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F87283">
        <w:rPr>
          <w:b/>
          <w:sz w:val="32"/>
          <w:szCs w:val="32"/>
        </w:rPr>
        <w:t>Услуги по проведению периодического медицинского осмотра работников</w:t>
      </w:r>
      <w:r w:rsidR="00E15949" w:rsidRPr="00E15949">
        <w:rPr>
          <w:b/>
          <w:sz w:val="32"/>
          <w:szCs w:val="32"/>
        </w:rPr>
        <w:t>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F87283" w:rsidRDefault="007E2282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F87283">
        <w:rPr>
          <w:bCs w:val="0"/>
          <w:color w:val="000000" w:themeColor="text1"/>
          <w:sz w:val="24"/>
          <w:szCs w:val="24"/>
        </w:rPr>
        <w:t>ТКС-К-0</w:t>
      </w:r>
      <w:r w:rsidR="00F87283" w:rsidRPr="00F87283">
        <w:rPr>
          <w:bCs w:val="0"/>
          <w:color w:val="000000" w:themeColor="text1"/>
          <w:sz w:val="24"/>
          <w:szCs w:val="24"/>
        </w:rPr>
        <w:t>78</w:t>
      </w:r>
      <w:r w:rsidRPr="00F87283">
        <w:rPr>
          <w:bCs w:val="0"/>
          <w:color w:val="000000" w:themeColor="text1"/>
          <w:sz w:val="24"/>
          <w:szCs w:val="24"/>
        </w:rPr>
        <w:t>-2</w:t>
      </w:r>
      <w:r w:rsidR="00D603E1" w:rsidRPr="00F87283">
        <w:rPr>
          <w:bCs w:val="0"/>
          <w:color w:val="000000" w:themeColor="text1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BF3420">
              <w:rPr>
                <w:color w:val="000000" w:themeColor="text1"/>
              </w:rPr>
              <w:t>3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BF3420" w:rsidRDefault="00EB28BD" w:rsidP="00EB28BD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E2282">
              <w:rPr>
                <w:color w:val="000000" w:themeColor="text1"/>
              </w:rPr>
              <w:t xml:space="preserve">,  </w:t>
            </w:r>
            <w:proofErr w:type="spellStart"/>
            <w:r>
              <w:rPr>
                <w:lang w:val="en-US"/>
              </w:rPr>
              <w:t>DubrovskiyEA</w:t>
            </w:r>
            <w:proofErr w:type="spellEnd"/>
            <w:r w:rsidR="00BF3420" w:rsidRPr="00BF3420">
              <w:t>@</w:t>
            </w:r>
            <w:proofErr w:type="spellStart"/>
            <w:r w:rsidR="00BF3420">
              <w:rPr>
                <w:lang w:val="en-US"/>
              </w:rPr>
              <w:t>tamcomsys</w:t>
            </w:r>
            <w:proofErr w:type="spellEnd"/>
            <w:r w:rsidR="00BF3420" w:rsidRPr="00BF3420">
              <w:t>.</w:t>
            </w:r>
            <w:proofErr w:type="spellStart"/>
            <w:r w:rsidR="00BF3420">
              <w:rPr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F87283" w:rsidRDefault="00F87283" w:rsidP="00EB28BD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86.10.19.000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F87283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86.10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Спецификация (Условия заключения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F3420" w:rsidRDefault="00830C64" w:rsidP="00F8728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F342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</w:t>
            </w:r>
            <w:r w:rsidR="00F8728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Услуги по проведению периодического медицинского осмотра работников</w:t>
            </w:r>
            <w:r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A24C56" w:rsidP="0055041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 w:rsidR="00F87283">
              <w:rPr>
                <w:b/>
                <w:szCs w:val="20"/>
              </w:rPr>
              <w:t>698 300,46</w:t>
            </w:r>
            <w:bookmarkStart w:id="0" w:name="_GoBack"/>
            <w:bookmarkEnd w:id="0"/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9422C" w:rsidRPr="00A9422C" w:rsidRDefault="00A9422C" w:rsidP="00550415">
            <w:pPr>
              <w:spacing w:after="0" w:line="276" w:lineRule="auto"/>
              <w:rPr>
                <w:b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A24381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</w:t>
            </w:r>
            <w:r w:rsidRPr="001D0889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7283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734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72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34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09C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20EE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5F7C3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1CB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22C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1C3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ABA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42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0C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3E1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949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28BD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283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F90"/>
    <w:rsid w:val="00FC547C"/>
    <w:rsid w:val="00FC6303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3888-B335-4680-AA5F-14792E54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13</Pages>
  <Words>4281</Words>
  <Characters>28764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308</cp:revision>
  <cp:lastPrinted>2019-02-04T06:44:00Z</cp:lastPrinted>
  <dcterms:created xsi:type="dcterms:W3CDTF">2019-02-07T06:22:00Z</dcterms:created>
  <dcterms:modified xsi:type="dcterms:W3CDTF">2021-10-25T07:30:00Z</dcterms:modified>
</cp:coreProperties>
</file>